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77" w:rsidRPr="00D451B9" w:rsidRDefault="00672C77" w:rsidP="00672C77">
      <w:pPr>
        <w:spacing w:line="266" w:lineRule="exact"/>
        <w:rPr>
          <w:rFonts w:ascii="Times New Roman" w:eastAsia="Times New Roman" w:hAnsi="Times New Roman" w:cs="Times New Roman"/>
        </w:rPr>
      </w:pPr>
    </w:p>
    <w:p w:rsidR="00672C77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4"/>
        </w:rPr>
      </w:pPr>
    </w:p>
    <w:p w:rsidR="00672C77" w:rsidRPr="006F2ED3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 Nº74</w:t>
      </w:r>
      <w:r w:rsidR="00542E9A">
        <w:rPr>
          <w:rFonts w:ascii="Times New Roman" w:eastAsia="Verdana" w:hAnsi="Times New Roman" w:cs="Times New Roman"/>
          <w:b/>
          <w:sz w:val="22"/>
          <w:szCs w:val="22"/>
        </w:rPr>
        <w:t>4</w:t>
      </w:r>
      <w:r w:rsidR="004670E9">
        <w:rPr>
          <w:rFonts w:ascii="Times New Roman" w:eastAsia="Verdana" w:hAnsi="Times New Roman" w:cs="Times New Roman"/>
          <w:b/>
          <w:sz w:val="22"/>
          <w:szCs w:val="22"/>
        </w:rPr>
        <w:t>2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/2020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6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5540" w:type="dxa"/>
        <w:tblInd w:w="3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940"/>
      </w:tblGrid>
      <w:tr w:rsidR="00672C77" w:rsidRPr="006F2ED3" w:rsidTr="00631EEF">
        <w:trPr>
          <w:trHeight w:val="292"/>
        </w:trPr>
        <w:tc>
          <w:tcPr>
            <w:tcW w:w="4600" w:type="dxa"/>
            <w:shd w:val="clear" w:color="auto" w:fill="auto"/>
            <w:vAlign w:val="bottom"/>
          </w:tcPr>
          <w:p w:rsidR="00672C77" w:rsidRPr="006F2ED3" w:rsidRDefault="00672C77" w:rsidP="004670E9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CONTRATO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 xml:space="preserve"> DE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>COMPRA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</w:r>
            <w:proofErr w:type="gramStart"/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DE </w:t>
            </w:r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MATERIAL</w:t>
            </w:r>
            <w:proofErr w:type="gramEnd"/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INFORMÁTICA E OUTROS </w:t>
            </w:r>
            <w:r w:rsidR="00AF2B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Nº74</w:t>
            </w:r>
            <w:r w:rsidR="00EE03A8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4</w:t>
            </w:r>
            <w:r w:rsidR="004670E9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672C77" w:rsidRPr="006F2ED3" w:rsidRDefault="00672C77" w:rsidP="00672C77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  <w:t>/2020,</w:t>
            </w:r>
          </w:p>
        </w:tc>
      </w:tr>
    </w:tbl>
    <w:p w:rsidR="00672C77" w:rsidRPr="006F2ED3" w:rsidRDefault="00672C77" w:rsidP="00672C77">
      <w:pPr>
        <w:spacing w:line="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4880"/>
          <w:tab w:val="left" w:pos="6320"/>
          <w:tab w:val="left" w:pos="7160"/>
          <w:tab w:val="left" w:pos="912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QUE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ENTRE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SI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CELEBRAM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</w:t>
      </w:r>
    </w:p>
    <w:p w:rsidR="00672C77" w:rsidRPr="006F2ED3" w:rsidRDefault="00672C77" w:rsidP="00672C77">
      <w:pPr>
        <w:spacing w:line="4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6100"/>
          <w:tab w:val="left" w:pos="6940"/>
          <w:tab w:val="left" w:pos="896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PRFEFEITURA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MUNICÍPIO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DE</w:t>
      </w:r>
    </w:p>
    <w:p w:rsidR="00672C77" w:rsidRPr="006F2ED3" w:rsidRDefault="00672C77" w:rsidP="00672C77">
      <w:pPr>
        <w:spacing w:line="4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PERDÕES- MG, E A EMPRESA </w:t>
      </w:r>
      <w:r w:rsidR="004670E9">
        <w:rPr>
          <w:rFonts w:ascii="Times New Roman" w:eastAsia="Verdana" w:hAnsi="Times New Roman" w:cs="Times New Roman"/>
          <w:b/>
          <w:sz w:val="22"/>
          <w:szCs w:val="22"/>
        </w:rPr>
        <w:t>INOVAMAX TELEINFORMÁTICA LTDA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Pôr este instrumento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de um lado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 PREFEITURA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MUNICIPAL DE PERDÕES-MG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CNPJ/MF sob o n.º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18.244.343/0001-67, com endereço a Praça 1º de Junho, 103, Centro, PERDÕES /MG, neste ato representado por seu Prefeito o Senhor, HAMILTON RESENDE FILHO, brasileiro, casado, inscrito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CPF/MF sob o nº 214.274.536-91, residente nesta cidade de PERDÕES/MG, neste ato denominado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e de outro lado a empresa, </w:t>
      </w:r>
      <w:r w:rsidR="004670E9">
        <w:rPr>
          <w:rFonts w:ascii="Times New Roman" w:eastAsia="Verdana" w:hAnsi="Times New Roman" w:cs="Times New Roman"/>
          <w:sz w:val="22"/>
          <w:szCs w:val="22"/>
        </w:rPr>
        <w:t>INOVAMAX TELEINFORMÁTICA LTDA</w:t>
      </w:r>
      <w:r w:rsidR="00AF2BEC">
        <w:rPr>
          <w:rFonts w:ascii="Times New Roman" w:eastAsia="Verdana" w:hAnsi="Times New Roman" w:cs="Times New Roman"/>
          <w:sz w:val="22"/>
          <w:szCs w:val="22"/>
        </w:rPr>
        <w:t xml:space="preserve">, situada à </w:t>
      </w:r>
      <w:r w:rsidR="00EE03A8">
        <w:rPr>
          <w:rFonts w:ascii="Times New Roman" w:eastAsia="Verdana" w:hAnsi="Times New Roman" w:cs="Times New Roman"/>
          <w:sz w:val="22"/>
          <w:szCs w:val="22"/>
        </w:rPr>
        <w:t xml:space="preserve">Rua </w:t>
      </w:r>
      <w:r w:rsidR="004670E9">
        <w:rPr>
          <w:rFonts w:ascii="Times New Roman" w:eastAsia="Verdana" w:hAnsi="Times New Roman" w:cs="Times New Roman"/>
          <w:sz w:val="22"/>
          <w:szCs w:val="22"/>
        </w:rPr>
        <w:t>Alcino Guanabara, 1570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 </w:t>
      </w:r>
      <w:r w:rsidR="00EE03A8">
        <w:rPr>
          <w:rFonts w:ascii="Times New Roman" w:eastAsia="Verdana" w:hAnsi="Times New Roman" w:cs="Times New Roman"/>
          <w:sz w:val="22"/>
          <w:szCs w:val="22"/>
        </w:rPr>
        <w:t>C</w:t>
      </w:r>
      <w:r w:rsidR="004670E9">
        <w:rPr>
          <w:rFonts w:ascii="Times New Roman" w:eastAsia="Verdana" w:hAnsi="Times New Roman" w:cs="Times New Roman"/>
          <w:sz w:val="22"/>
          <w:szCs w:val="22"/>
        </w:rPr>
        <w:t>uritiba</w:t>
      </w:r>
      <w:r w:rsidRPr="006F2ED3">
        <w:rPr>
          <w:rFonts w:ascii="Times New Roman" w:eastAsia="Verdana" w:hAnsi="Times New Roman" w:cs="Times New Roman"/>
          <w:sz w:val="22"/>
          <w:szCs w:val="22"/>
        </w:rPr>
        <w:t>/</w:t>
      </w:r>
      <w:r w:rsidR="00542E9A">
        <w:rPr>
          <w:rFonts w:ascii="Times New Roman" w:eastAsia="Verdana" w:hAnsi="Times New Roman" w:cs="Times New Roman"/>
          <w:sz w:val="22"/>
          <w:szCs w:val="22"/>
        </w:rPr>
        <w:t>PR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 CPF sob o nº</w:t>
      </w:r>
      <w:r w:rsidR="004670E9">
        <w:rPr>
          <w:rFonts w:ascii="Times New Roman" w:eastAsia="Verdana" w:hAnsi="Times New Roman" w:cs="Times New Roman"/>
          <w:sz w:val="22"/>
          <w:szCs w:val="22"/>
        </w:rPr>
        <w:t>07.055.987</w:t>
      </w:r>
      <w:r w:rsidR="00EE03A8">
        <w:rPr>
          <w:rFonts w:ascii="Times New Roman" w:eastAsia="Verdana" w:hAnsi="Times New Roman" w:cs="Times New Roman"/>
          <w:sz w:val="22"/>
          <w:szCs w:val="22"/>
        </w:rPr>
        <w:t>/0001-</w:t>
      </w:r>
      <w:r w:rsidR="004670E9">
        <w:rPr>
          <w:rFonts w:ascii="Times New Roman" w:eastAsia="Verdana" w:hAnsi="Times New Roman" w:cs="Times New Roman"/>
          <w:sz w:val="22"/>
          <w:szCs w:val="22"/>
        </w:rPr>
        <w:t>90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doravante denominada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neste ato representada por seu sócio-gerente, Sr</w:t>
      </w:r>
      <w:r w:rsidR="004670E9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. </w:t>
      </w:r>
      <w:r w:rsidR="00F65F7E">
        <w:rPr>
          <w:rFonts w:ascii="Times New Roman" w:eastAsia="Verdana" w:hAnsi="Times New Roman" w:cs="Times New Roman"/>
          <w:sz w:val="22"/>
          <w:szCs w:val="22"/>
        </w:rPr>
        <w:t>Bruna Carvalho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inscrito no CPF sob o nº </w:t>
      </w:r>
      <w:r w:rsidR="00F65F7E">
        <w:rPr>
          <w:rFonts w:ascii="Times New Roman" w:eastAsia="Verdana" w:hAnsi="Times New Roman" w:cs="Times New Roman"/>
          <w:sz w:val="22"/>
          <w:szCs w:val="22"/>
        </w:rPr>
        <w:t>047.113.379-54</w:t>
      </w:r>
      <w:r w:rsidRPr="006F2ED3">
        <w:rPr>
          <w:rFonts w:ascii="Times New Roman" w:eastAsia="Verdana" w:hAnsi="Times New Roman" w:cs="Times New Roman"/>
          <w:sz w:val="22"/>
          <w:szCs w:val="22"/>
        </w:rPr>
        <w:t>, resolvem celebrar o presente Contrato, como especificado no seu objeto, em conformidade com o Processo Licitatório nº 162/2020, na modalidade Pregão Eletrônico nº 18/2020, do tipo menor preço por item, sob a regência da Lei Federal nº 8.666/93, Lei Federal nº 10.520/02 e demais legislações pertinentes, mediante as cláusulas e condições a seguir pactuadas: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PRIMEIRA-Do Fundamento/Vinculação.</w:t>
      </w:r>
    </w:p>
    <w:p w:rsidR="00672C77" w:rsidRPr="006F2ED3" w:rsidRDefault="00672C77" w:rsidP="00672C77">
      <w:pPr>
        <w:spacing w:line="32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 A presente Contratação fundamenta-se no excepcional interesse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público vincula ainda no Processo Licitatório nº 162/2020, na modalidade PREGÃO ELETRONICO nº 18/2020, tipo menor preço, homologada no dia</w:t>
      </w:r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27/10/2020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rege-se por todas as disposições contidas naquele Edital, bem como as disposições da Lei nº 8.666/93 e da Lei nº 10.520/2002.</w:t>
      </w:r>
    </w:p>
    <w:p w:rsidR="00672C77" w:rsidRPr="006F2ED3" w:rsidRDefault="00672C77" w:rsidP="00672C77">
      <w:pPr>
        <w:spacing w:line="2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54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SEGUNDA - Do Objeto.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Default="00672C77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2.1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-Cabe à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constitui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CONTRATO, a </w:t>
      </w:r>
      <w:r w:rsidRPr="006F2ED3">
        <w:rPr>
          <w:rFonts w:ascii="Times New Roman" w:hAnsi="Times New Roman" w:cs="Times New Roman"/>
          <w:sz w:val="22"/>
          <w:szCs w:val="22"/>
        </w:rPr>
        <w:t>Aquisição de Material de Informática e outros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para atender a</w:t>
      </w:r>
      <w:bookmarkStart w:id="0" w:name="page35"/>
      <w:bookmarkEnd w:id="0"/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Secretaria Municipal de </w:t>
      </w:r>
      <w:r w:rsidRPr="006F2ED3">
        <w:rPr>
          <w:rFonts w:ascii="Arial" w:hAnsi="Arial"/>
          <w:color w:val="00000A"/>
          <w:sz w:val="22"/>
          <w:szCs w:val="22"/>
          <w:lang w:eastAsia="zh-CN"/>
        </w:rPr>
        <w:t>Administração, Saúde, Assistência Social e Educação</w:t>
      </w:r>
      <w:r w:rsidRPr="006F2ED3">
        <w:rPr>
          <w:b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conforme descrição abaixo:</w:t>
      </w:r>
    </w:p>
    <w:p w:rsidR="00F65F7E" w:rsidRDefault="00F65F7E" w:rsidP="00F65F7E">
      <w:pPr>
        <w:widowControl w:val="0"/>
        <w:tabs>
          <w:tab w:val="left" w:pos="95"/>
          <w:tab w:val="left" w:pos="1220"/>
          <w:tab w:val="left" w:pos="4820"/>
          <w:tab w:val="left" w:pos="6663"/>
          <w:tab w:val="left" w:pos="7655"/>
          <w:tab w:val="left" w:pos="8647"/>
        </w:tabs>
        <w:autoSpaceDE w:val="0"/>
        <w:autoSpaceDN w:val="0"/>
        <w:adjustRightInd w:val="0"/>
        <w:spacing w:before="143"/>
        <w:rPr>
          <w:rFonts w:ascii="Arial" w:eastAsia="@Arial Unicode MS" w:hAnsi="Arial"/>
          <w:b/>
          <w:bCs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proofErr w:type="spellStart"/>
      <w:r>
        <w:rPr>
          <w:rFonts w:ascii="Arial" w:eastAsia="@Arial Unicode MS" w:hAnsi="Arial"/>
          <w:lang w:val="en-US"/>
        </w:rPr>
        <w:t>Fornecedor</w:t>
      </w:r>
      <w:proofErr w:type="spellEnd"/>
      <w:r>
        <w:rPr>
          <w:rFonts w:ascii="Arial" w:eastAsia="@Arial Unicode MS" w:hAnsi="Arial"/>
          <w:lang w:val="en-US"/>
        </w:rPr>
        <w:t>:</w:t>
      </w:r>
      <w:r>
        <w:rPr>
          <w:rFonts w:ascii="Arial" w:eastAsia="@Arial Unicode MS" w:hAnsi="Arial"/>
          <w:lang w:val="en-US"/>
        </w:rPr>
        <w:tab/>
      </w:r>
      <w:r>
        <w:rPr>
          <w:rFonts w:ascii="Arial" w:eastAsia="@Arial Unicode MS" w:hAnsi="Arial"/>
          <w:b/>
          <w:bCs/>
          <w:lang w:val="en-US"/>
        </w:rPr>
        <w:t>85073577 - INOVAMAX TELEINFORMÁTICA LTDA</w:t>
      </w:r>
    </w:p>
    <w:p w:rsidR="00F65F7E" w:rsidRDefault="00F65F7E" w:rsidP="00F65F7E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111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Item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Marca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Quant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 xml:space="preserve">V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Unitário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Valor Total</w:t>
      </w:r>
    </w:p>
    <w:p w:rsidR="00F65F7E" w:rsidRDefault="00F65F7E" w:rsidP="00F65F7E">
      <w:pPr>
        <w:widowControl w:val="0"/>
        <w:tabs>
          <w:tab w:val="left" w:pos="1235"/>
          <w:tab w:val="left" w:pos="2120"/>
          <w:tab w:val="left" w:pos="4820"/>
          <w:tab w:val="left" w:pos="6663"/>
          <w:tab w:val="left" w:pos="7655"/>
          <w:tab w:val="left" w:pos="8647"/>
          <w:tab w:val="right" w:pos="11120"/>
        </w:tabs>
        <w:autoSpaceDE w:val="0"/>
        <w:autoSpaceDN w:val="0"/>
        <w:adjustRightInd w:val="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</w:p>
    <w:p w:rsidR="00F65F7E" w:rsidRDefault="00F65F7E" w:rsidP="00F65F7E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107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00038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TPLINK TG3468</w:t>
      </w:r>
      <w:r>
        <w:rPr>
          <w:rFonts w:ascii="Arial" w:eastAsia="@Arial Unicode MS" w:hAnsi="Arial"/>
          <w:sz w:val="18"/>
          <w:szCs w:val="18"/>
          <w:lang w:val="en-US"/>
        </w:rPr>
        <w:tab/>
        <w:t>15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15,0000</w:t>
      </w:r>
      <w:r>
        <w:rPr>
          <w:rFonts w:ascii="Arial" w:eastAsia="@Arial Unicode MS" w:hAnsi="Arial"/>
          <w:sz w:val="18"/>
          <w:szCs w:val="18"/>
          <w:lang w:val="en-US"/>
        </w:rPr>
        <w:tab/>
        <w:t>90,0000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1.350,0000</w:t>
      </w:r>
    </w:p>
    <w:p w:rsidR="00F65F7E" w:rsidRDefault="00F65F7E" w:rsidP="00F65F7E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PLACA DE REDE PCI-EXPRESS XL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F65F7E" w:rsidRDefault="00F65F7E" w:rsidP="00F65F7E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00040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TPLINK TL-WA850RE</w:t>
      </w:r>
      <w:r>
        <w:rPr>
          <w:rFonts w:ascii="Arial" w:eastAsia="@Arial Unicode MS" w:hAnsi="Arial"/>
          <w:sz w:val="18"/>
          <w:szCs w:val="18"/>
          <w:lang w:val="en-US"/>
        </w:rPr>
        <w:tab/>
        <w:t>20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20,0000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191,0000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3.820,0000</w:t>
      </w:r>
    </w:p>
    <w:p w:rsidR="00F65F7E" w:rsidRDefault="00F65F7E" w:rsidP="00F65F7E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Repetidor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de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Sinal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Wi-Fi 300mbps 2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Antenas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F65F7E" w:rsidRDefault="00F65F7E" w:rsidP="00F65F7E">
      <w:pPr>
        <w:widowControl w:val="0"/>
        <w:tabs>
          <w:tab w:val="left" w:pos="4820"/>
          <w:tab w:val="left" w:pos="6663"/>
          <w:tab w:val="left" w:pos="7655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77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 xml:space="preserve">Total do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Fornecedor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5.170,00</w:t>
      </w:r>
    </w:p>
    <w:p w:rsidR="00F65F7E" w:rsidRDefault="00F65F7E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TERCEIRA-DA ENTREGA.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Prazo de entrega</w:t>
      </w:r>
      <w:r w:rsidRPr="006F2ED3">
        <w:rPr>
          <w:rFonts w:ascii="Times New Roman" w:eastAsia="Verdana" w:hAnsi="Times New Roman" w:cs="Times New Roman"/>
          <w:sz w:val="22"/>
          <w:szCs w:val="22"/>
        </w:rPr>
        <w:t>: em até 05 (cinco) dias úteis, a contar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recebimento por parte da contratada da Nota Autorização de Fornecimento.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-Os produtos deverão ser entregues livres de frete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quaisquer despesas adicionais no endereço descrito na NAF (nota de autorização de fornecimento), em dias úteis.</w:t>
      </w:r>
    </w:p>
    <w:p w:rsidR="00672C77" w:rsidRPr="006F2ED3" w:rsidRDefault="00672C77" w:rsidP="00672C77">
      <w:pPr>
        <w:spacing w:line="2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4.2.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se reserva o direito de não receber os produtos,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desacordo com o previsto neste instrumento convocatório, podendo cancelar o contrato em decorrência da sua inexecução parcial ou total, sem prejuízo das demais cominações legais aplicáveis.</w:t>
      </w: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7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QUARTA- Dos Prazos De Vigência.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 prazo de vigência do contrato será de 12 meses.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9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QUINTA - Do valor/pagamento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280"/>
          <w:tab w:val="left" w:pos="2180"/>
          <w:tab w:val="left" w:pos="3020"/>
          <w:tab w:val="left" w:pos="3620"/>
          <w:tab w:val="left" w:pos="4960"/>
          <w:tab w:val="left" w:pos="6280"/>
          <w:tab w:val="left" w:pos="6720"/>
          <w:tab w:val="left" w:pos="7320"/>
        </w:tabs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valor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total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presente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é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R$</w:t>
      </w:r>
      <w:r w:rsidR="00F65F7E">
        <w:rPr>
          <w:rFonts w:ascii="Times New Roman" w:eastAsia="Verdana" w:hAnsi="Times New Roman" w:cs="Times New Roman"/>
          <w:sz w:val="22"/>
          <w:szCs w:val="22"/>
        </w:rPr>
        <w:t>5.170,00</w:t>
      </w:r>
    </w:p>
    <w:p w:rsidR="00672C77" w:rsidRPr="006F2ED3" w:rsidRDefault="00672C77" w:rsidP="00672C77">
      <w:pPr>
        <w:spacing w:line="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(</w:t>
      </w:r>
      <w:proofErr w:type="gramStart"/>
      <w:r w:rsidR="00F65F7E">
        <w:rPr>
          <w:rFonts w:ascii="Times New Roman" w:eastAsia="Verdana" w:hAnsi="Times New Roman" w:cs="Times New Roman"/>
          <w:sz w:val="22"/>
          <w:szCs w:val="22"/>
        </w:rPr>
        <w:t>cinco</w:t>
      </w:r>
      <w:proofErr w:type="gramEnd"/>
      <w:r w:rsidR="00F65F7E">
        <w:rPr>
          <w:rFonts w:ascii="Times New Roman" w:eastAsia="Verdana" w:hAnsi="Times New Roman" w:cs="Times New Roman"/>
          <w:sz w:val="22"/>
          <w:szCs w:val="22"/>
        </w:rPr>
        <w:t xml:space="preserve"> mil cento e setenta reais</w:t>
      </w:r>
      <w:r w:rsidRPr="006F2ED3">
        <w:rPr>
          <w:rFonts w:ascii="Times New Roman" w:eastAsia="Verdana" w:hAnsi="Times New Roman" w:cs="Times New Roman"/>
          <w:sz w:val="22"/>
          <w:szCs w:val="22"/>
        </w:rPr>
        <w:t>).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 pagamento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devido a Contratada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será efetuado pela Tesouraria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Prefeitura Municipal, em até 30 (trinta) dias, após a entrega do produto, e mediante a apresentação de faturas ou notas fiscais devidamente atestadas e visadas, por funcionários da Prefeitura Municipal de PERDÕES-MG.</w:t>
      </w:r>
    </w:p>
    <w:p w:rsidR="00672C77" w:rsidRPr="006F2ED3" w:rsidRDefault="00672C77" w:rsidP="00672C77">
      <w:pPr>
        <w:spacing w:line="2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5.1.2</w:t>
      </w:r>
      <w:r w:rsidRPr="006F2ED3">
        <w:rPr>
          <w:rFonts w:ascii="Times New Roman" w:eastAsia="Verdana" w:hAnsi="Times New Roman" w:cs="Times New Roman"/>
          <w:sz w:val="22"/>
          <w:szCs w:val="22"/>
        </w:rPr>
        <w:t>–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devolução da documentação fiscal para correção,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prazo para pagamento fluirá da sua reapresentação.</w:t>
      </w: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74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1" w:name="page36"/>
      <w:bookmarkEnd w:id="1"/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5.1.3-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nota fiscal/fatura deverá ser emitida pela própria Contratada,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obrigatoriamente com o número de inscrição no CNPJ apresentado nos documentos de habilitação e das propostas de preços, não se admitindo notas fiscais/faturas emitidas com outros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CNPJs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9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5.1.4.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reserva-se o direito de não efetuar o pagamento se,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ato da atestação, a licitante não tiver efetuado a entrega do objeto ou não estiver de acordo com a especificação apresentada.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SEXTA- Do Reajuste.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6.1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Preço contratado não será reajustado a nenhum índice.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61" w:lineRule="auto"/>
        <w:ind w:left="260" w:right="25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SÉTIMA – Das Obrigações Das Partes I- Da Contratada:</w:t>
      </w:r>
    </w:p>
    <w:p w:rsidR="00672C77" w:rsidRPr="006F2ED3" w:rsidRDefault="00672C77" w:rsidP="00672C77">
      <w:pPr>
        <w:spacing w:line="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1"/>
        </w:numPr>
        <w:tabs>
          <w:tab w:val="left" w:pos="642"/>
        </w:tabs>
        <w:spacing w:line="276" w:lineRule="auto"/>
        <w:ind w:left="260" w:right="2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Entregar os produtos, objeto deste Contrato, no prazo proposto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 em conformidade com as especificações exigidas neste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b)-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Manter, durante a execução do Contrato, todas as condições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habilitação e qualificação exigidas na licitação que deu origem a este ajuste;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c)-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 exclusividade, todos encargos, impostos e taxas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672C77" w:rsidRPr="006F2ED3" w:rsidRDefault="00672C77" w:rsidP="00672C77">
      <w:pPr>
        <w:spacing w:line="2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d)-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como exclusivamente suas, as responsabilidades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idoneidade e pelo comportamento de seus empregados, prepostos ou subordinados, e, ainda, por quaisquer prejuízos que sejam causados ao Contratante ou a terceiros;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e)-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Apresentar, quando solicitado pelo Contratante, a comprovação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estarem sendo satisfeitos todos os seus encargos e obrigações trabalhistas, previdenciários e fiscais;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f)-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Responder perante a Contratante e terceiros por eventuais prejuízos 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danos decorrentes de sua demora ou de sua omissão, na condução do objeto deste instrumento sob a sua responsabilidade ou por erro relativos à execução do objeto deste Contrato;</w:t>
      </w:r>
    </w:p>
    <w:p w:rsidR="00672C77" w:rsidRPr="006F2ED3" w:rsidRDefault="00672C77" w:rsidP="00672C77">
      <w:pPr>
        <w:tabs>
          <w:tab w:val="left" w:pos="10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2" w:name="page37"/>
      <w:bookmarkEnd w:id="2"/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g)-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Responsabilizar-se por quaisquer ônus decorrentes de omissões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erros na elaboração de estimativa de custos e que redundem em aumento de despesas ou perda de descontos para o Contratante;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h)-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Instruir o fornecimento do objeto deste Contrato com as notas fiscais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correspondentes, juntando cópia da solicitação de entrega (requisição);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i)-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Não transferir em hipótese alguma este instrumento contratual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terceiros.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II- Da Contratante: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 </w:t>
      </w:r>
      <w:r w:rsidRPr="006F2ED3">
        <w:rPr>
          <w:rFonts w:ascii="Times New Roman" w:eastAsia="Verdana" w:hAnsi="Times New Roman" w:cs="Times New Roman"/>
          <w:sz w:val="22"/>
          <w:szCs w:val="22"/>
        </w:rPr>
        <w:t>- Cumprir todos os compromissos financeiros assumidos com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2"/>
        </w:numPr>
        <w:tabs>
          <w:tab w:val="left" w:pos="618"/>
        </w:tabs>
        <w:spacing w:line="274" w:lineRule="auto"/>
        <w:ind w:left="260" w:right="30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-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Fornecer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colocar à disposição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todos os elementos e informações que se fizerem necessários à execução do fornecimento;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III-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Proporcionar condições para a boa consecução do objeto deste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Contrato;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Notificar, formal e tempestivamente,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sobre as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irregularidades observadas no cumprimento deste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por escrito e com antecedência, sobre multas,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penalidades e quaisquer débitos de sua responsabilidade;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Fiscalizar o presente Contrato através do Órgão competente;</w:t>
      </w:r>
    </w:p>
    <w:p w:rsidR="00672C77" w:rsidRPr="006F2ED3" w:rsidRDefault="00672C77" w:rsidP="00672C77">
      <w:pPr>
        <w:spacing w:line="24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Acompanhar a entrega do objeto licitado efetuada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podendo intervir durante a sua execução, para fins de ajustes ou suspensão da entrega.</w:t>
      </w:r>
    </w:p>
    <w:p w:rsidR="00672C77" w:rsidRPr="006F2ED3" w:rsidRDefault="00672C77" w:rsidP="00672C77">
      <w:pPr>
        <w:spacing w:line="3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9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OITAVA- Do Acompanhamento de Fiscalização.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8.1</w:t>
      </w:r>
      <w:r w:rsidRPr="006F2ED3">
        <w:rPr>
          <w:rFonts w:ascii="Times New Roman" w:eastAsia="Verdana" w:hAnsi="Times New Roman" w:cs="Times New Roman"/>
          <w:sz w:val="22"/>
          <w:szCs w:val="22"/>
        </w:rPr>
        <w:t>. A fiscalização será exercida pela Secretaria requisitante, conforme estabelece o Art. 67 da Lei Nº 8.666/93 e não exclui nem reduz a responsabilidade da Contratada, inclusive perante terceiros, por quaisquer irregularidades, e na sua ocorrência, não implica corresponsabilidade do Poder Público ou de seus agentes e prepostos.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8.1.1-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 CONTRATADA não poderá transferir ou ceder, ainda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parcialmente, os direitos ou obrigações decorrentes do Contrato.</w:t>
      </w: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9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3" w:name="page38"/>
      <w:bookmarkEnd w:id="3"/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NONA- Das Modificações e Aditamentos.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9.1-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Qualquer modificação das condições estabelecidas neste instrumento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só poderá ser determinada pela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através de aditamento, atendendo ao disposto nas Leis Federais n.º 8.666/93 e suas alterações.</w:t>
      </w:r>
    </w:p>
    <w:p w:rsidR="00672C77" w:rsidRPr="006F2ED3" w:rsidRDefault="00672C77" w:rsidP="00672C77">
      <w:pPr>
        <w:spacing w:line="19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DÉCIMA- Dos Recursos Orçamentários.</w:t>
      </w:r>
    </w:p>
    <w:p w:rsidR="00672C77" w:rsidRPr="006F2ED3" w:rsidRDefault="00672C77" w:rsidP="00672C77">
      <w:pPr>
        <w:spacing w:line="2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10.1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 Os recursos para fazer face às despesas advindas, do presente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>, são oriundos da dotação orçamentária prevista no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Orçamento Municipal 2020 e será indicado no ato do empenho </w:t>
      </w: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PRIMEIRA- Da Rescisão.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ser rescindido uni ou bilateralmente, sendo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que o primeiro caso somente pôr parte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atendida a conveniência administrativa ou na ocorrência dos motivos alentados nos artigos 79 e seguintes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11.2-A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reconhece os direitos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caso de rescisão administrativa prevista no artigo 77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SEGUNDA - Sanções.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Nos termos do Art. 86 da Lei n.º 8.666/93, fica estipulado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percentual de 0,5% (meio por cento) sobre o valor inadimplido, a título de multa de mora, por dia de atraso injustificado no fornecimento do objeto do contrato, até o limite de 10% (dez por cento) do valor empenhado.</w:t>
      </w:r>
    </w:p>
    <w:p w:rsidR="00672C77" w:rsidRPr="006F2ED3" w:rsidRDefault="00672C77" w:rsidP="00672C77">
      <w:pPr>
        <w:spacing w:line="37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inexecução total ou parcial do pactuado, em razão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descumprimento de qualquer das condições avençadas, a contratada ficará sujeita às seguintes penalidades nos termos do art. 87 da Lei n.º</w:t>
      </w: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8.666/93:</w:t>
      </w:r>
    </w:p>
    <w:p w:rsidR="00672C77" w:rsidRPr="006F2ED3" w:rsidRDefault="00672C77" w:rsidP="00672C77">
      <w:pPr>
        <w:spacing w:line="1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I-advertência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38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II-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multa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de 10% (dez por cento) do valor do contrato,</w:t>
      </w:r>
    </w:p>
    <w:p w:rsidR="00672C77" w:rsidRPr="006F2ED3" w:rsidRDefault="00672C77" w:rsidP="00672C77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347F6">
      <w:pPr>
        <w:spacing w:line="239" w:lineRule="auto"/>
        <w:ind w:left="260" w:right="20"/>
        <w:rPr>
          <w:rFonts w:ascii="Times New Roman" w:eastAsia="Verdana" w:hAnsi="Times New Roman" w:cs="Times New Roman"/>
          <w:sz w:val="22"/>
          <w:szCs w:val="22"/>
        </w:rPr>
        <w:sectPr w:rsidR="00672C77" w:rsidRPr="006F2ED3">
          <w:headerReference w:type="default" r:id="rId7"/>
          <w:pgSz w:w="11900" w:h="16838"/>
          <w:pgMar w:top="709" w:right="1126" w:bottom="1078" w:left="1440" w:header="0" w:footer="0" w:gutter="0"/>
          <w:cols w:space="0" w:equalWidth="0">
            <w:col w:w="9340"/>
          </w:cols>
          <w:docGrid w:linePitch="360"/>
        </w:sectPr>
      </w:pPr>
      <w:r w:rsidRPr="006F2ED3">
        <w:rPr>
          <w:rFonts w:ascii="Times New Roman" w:eastAsia="Verdana" w:hAnsi="Times New Roman" w:cs="Times New Roman"/>
          <w:sz w:val="22"/>
          <w:szCs w:val="22"/>
        </w:rPr>
        <w:t>III– suspensão temporária de participar de licitação e impedimento de contratar com a administração por prazo não superior a 02 (dois) anos, e IV- declaração de inidoneidade para licitar ou contratar com a Administração Pública.</w:t>
      </w: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bookmarkStart w:id="4" w:name="page39"/>
      <w:bookmarkEnd w:id="4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12.3-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penalidades somente poderão ser relevadas ou atenuadas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autoridade competente aplicando-se o Princípio da Proporcionalidade, em razão de circunstâncias fundamentadas em fatos reais e comprovadas, desde que formuladas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por escrito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no prazo máximo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05 (cinco)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dias úteis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 data em que for oficiada a pretensão da Administração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sentido da aplicação da pena.</w:t>
      </w:r>
    </w:p>
    <w:p w:rsidR="00672C77" w:rsidRPr="006F2ED3" w:rsidRDefault="00672C77" w:rsidP="00672C77">
      <w:pPr>
        <w:spacing w:line="34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12.4-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sanções previstas, face à gravidade da infração, poderão ser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aplicadas cumulativamente, após regular processo administrativo em que se garantirá a observância dos princípios do contraditório e da ampla defesa.</w:t>
      </w:r>
    </w:p>
    <w:p w:rsidR="00672C77" w:rsidRPr="006F2ED3" w:rsidRDefault="00672C77" w:rsidP="00672C77">
      <w:pPr>
        <w:spacing w:line="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TERCEIRA- Dos Casos Omissos.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13.1-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Os casos omissos como as dúvidas serão resolvidas com base na Lei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Federal 8.666/93 e suas alterações, e no Edital de Pregão Eletrônico n.º. 18/2020, cujas normas ficam incorporadas ao presente instrumento ainda que delas não se faça aqui menção expressa.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3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QUARTA- Das Disposições Gerais.</w:t>
      </w:r>
    </w:p>
    <w:p w:rsidR="00672C77" w:rsidRPr="006F2ED3" w:rsidRDefault="00672C77" w:rsidP="00672C77">
      <w:pPr>
        <w:spacing w:line="13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 compromete em apresentar, sempre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solicitada, documentos fiscais que comprovem a regularidade com os Tributos Federais, Estaduais e Municipais, bem como com os Encargos Sociais, gerados em função da execução do objeto do presente.</w:t>
      </w:r>
    </w:p>
    <w:p w:rsidR="00672C77" w:rsidRPr="006F2ED3" w:rsidRDefault="00672C77" w:rsidP="00672C77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 ato de celebração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firma termo de responsabilidade geral e irrestrita pela procedência dos produtos e qualidade durante a execução objeto deste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14.3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sofrer acréscimos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supressões em conformidade com o estabelecido nos §§ 1º e 2º do art. 65 da Lei 8.666/93.</w:t>
      </w:r>
    </w:p>
    <w:p w:rsidR="00672C77" w:rsidRPr="006F2ED3" w:rsidRDefault="00672C77" w:rsidP="00672C77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QUINTA - Do Foro.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15.1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-As partes elegem o foro da Comarca de PERDÕES, Minas, Estado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Minas Gerais, para dirimir eventuais conflitos de interesses decorrentes do presente Contrato, valendo esta cláusula como renúncia expressa a qualquer outro foro, por mais privilegiado que seja ou venha a ser.</w:t>
      </w:r>
    </w:p>
    <w:p w:rsidR="00672C77" w:rsidRPr="006F2ED3" w:rsidRDefault="00672C77" w:rsidP="00672C77">
      <w:pPr>
        <w:tabs>
          <w:tab w:val="left" w:pos="100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5" w:name="page40"/>
      <w:bookmarkEnd w:id="5"/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E, por estarem de inteiro e comum acordo, as partes assinam o presente Contrato em 02 (duas) vias de igual teor e forma, juntamente com 02 (duas) testemunhas.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1120"/>
      </w:tblGrid>
      <w:tr w:rsidR="00672C77" w:rsidRPr="006F2ED3" w:rsidTr="00631EEF">
        <w:trPr>
          <w:trHeight w:val="292"/>
        </w:trPr>
        <w:tc>
          <w:tcPr>
            <w:tcW w:w="3580" w:type="dxa"/>
            <w:shd w:val="clear" w:color="auto" w:fill="auto"/>
            <w:vAlign w:val="bottom"/>
          </w:tcPr>
          <w:p w:rsidR="00672C77" w:rsidRPr="006F2ED3" w:rsidRDefault="00672C77" w:rsidP="006F2ED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PERDÕES – MG, 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>27</w:t>
            </w: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de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outubro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72C77" w:rsidRPr="006F2ED3" w:rsidRDefault="00672C77" w:rsidP="00631EEF">
            <w:pPr>
              <w:spacing w:line="0" w:lineRule="atLeast"/>
              <w:ind w:left="40"/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</w:pPr>
            <w:proofErr w:type="gramStart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>de</w:t>
            </w:r>
            <w:proofErr w:type="gramEnd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 xml:space="preserve"> 2020.</w:t>
            </w:r>
          </w:p>
        </w:tc>
      </w:tr>
    </w:tbl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Prefeitura Municipal de PERDÕES-MG </w:t>
      </w: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Hamilton Resende Filho - Prefeito Municipal Contratante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1F7B48" w:rsidRDefault="00F65F7E" w:rsidP="001F7B48">
      <w:pPr>
        <w:spacing w:line="328" w:lineRule="exact"/>
        <w:jc w:val="center"/>
        <w:rPr>
          <w:rFonts w:ascii="Times New Roman" w:eastAsia="Verdana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INOVAMAX TELEINFORMÁTICA LTDA</w:t>
      </w:r>
      <w:r>
        <w:rPr>
          <w:rFonts w:ascii="Times New Roman" w:eastAsia="Verdana" w:hAnsi="Times New Roman" w:cs="Times New Roman"/>
          <w:sz w:val="22"/>
          <w:szCs w:val="22"/>
        </w:rPr>
        <w:t xml:space="preserve"> </w:t>
      </w:r>
      <w:bookmarkStart w:id="6" w:name="_GoBack"/>
      <w:bookmarkEnd w:id="6"/>
      <w:r w:rsidR="00716245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="001F7B48">
        <w:rPr>
          <w:rFonts w:ascii="Times New Roman" w:eastAsia="Verdana" w:hAnsi="Times New Roman" w:cs="Times New Roman"/>
          <w:sz w:val="22"/>
          <w:szCs w:val="22"/>
        </w:rPr>
        <w:t xml:space="preserve"> </w:t>
      </w:r>
    </w:p>
    <w:p w:rsidR="00672C77" w:rsidRPr="006F2ED3" w:rsidRDefault="00672C77" w:rsidP="001F7B48">
      <w:pPr>
        <w:spacing w:line="328" w:lineRule="exact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Testemunhas: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B4493" w:rsidRPr="006F2ED3" w:rsidRDefault="00672C77" w:rsidP="00672C77">
      <w:pPr>
        <w:rPr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Nome/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RG:_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_____________________/Nome</w:t>
      </w:r>
    </w:p>
    <w:sectPr w:rsidR="007B4493" w:rsidRPr="006F2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77" w:rsidRDefault="00672C77" w:rsidP="00672C77">
      <w:r>
        <w:separator/>
      </w:r>
    </w:p>
  </w:endnote>
  <w:endnote w:type="continuationSeparator" w:id="0">
    <w:p w:rsidR="00672C77" w:rsidRDefault="00672C77" w:rsidP="006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77" w:rsidRDefault="00672C77" w:rsidP="00672C77">
      <w:r>
        <w:separator/>
      </w:r>
    </w:p>
  </w:footnote>
  <w:footnote w:type="continuationSeparator" w:id="0">
    <w:p w:rsidR="00672C77" w:rsidRDefault="00672C77" w:rsidP="0067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77" w:rsidRDefault="00672C77" w:rsidP="00672C77">
    <w:pPr>
      <w:jc w:val="center"/>
      <w:rPr>
        <w:b/>
        <w:bCs/>
        <w:sz w:val="30"/>
      </w:rPr>
    </w:pPr>
    <w:r>
      <w:rPr>
        <w:b/>
        <w:bCs/>
        <w:sz w:val="30"/>
      </w:rPr>
      <w:t>PREFEITURA MUNICIPAL DE PERDÕES</w:t>
    </w:r>
  </w:p>
  <w:p w:rsidR="00672C77" w:rsidRDefault="00672C77" w:rsidP="00672C77">
    <w:pPr>
      <w:jc w:val="center"/>
      <w:rPr>
        <w:b/>
        <w:szCs w:val="28"/>
      </w:rPr>
    </w:pPr>
    <w:r>
      <w:rPr>
        <w:b/>
        <w:bCs/>
        <w:sz w:val="28"/>
      </w:rPr>
      <w:t>ESTADO DE MINAS GERAIS</w:t>
    </w:r>
  </w:p>
  <w:p w:rsidR="00672C77" w:rsidRDefault="00672C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77"/>
    <w:rsid w:val="000B3A9F"/>
    <w:rsid w:val="001F7B48"/>
    <w:rsid w:val="004670E9"/>
    <w:rsid w:val="00542E9A"/>
    <w:rsid w:val="006347F6"/>
    <w:rsid w:val="00672C77"/>
    <w:rsid w:val="006F2ED3"/>
    <w:rsid w:val="00716245"/>
    <w:rsid w:val="007B4493"/>
    <w:rsid w:val="00AF2BEC"/>
    <w:rsid w:val="00EE03A8"/>
    <w:rsid w:val="00F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4E18-75BF-4A38-A1F4-BE84313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7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C77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C77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1746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2020-10-27T18:21:00Z</dcterms:created>
  <dcterms:modified xsi:type="dcterms:W3CDTF">2020-10-28T15:12:00Z</dcterms:modified>
</cp:coreProperties>
</file>